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7D" w:rsidRDefault="00AA1D30">
      <w:pPr>
        <w:rPr>
          <w:color w:val="222222"/>
          <w:highlight w:val="white"/>
        </w:rPr>
      </w:pPr>
      <w:bookmarkStart w:id="0" w:name="_GoBack"/>
      <w:bookmarkEnd w:id="0"/>
      <w:r>
        <w:rPr>
          <w:color w:val="222222"/>
          <w:highlight w:val="white"/>
        </w:rPr>
        <w:t xml:space="preserve">WHEREAS, (name of cooperative) is committed to providing the highest possible return to our member-owners; and </w:t>
      </w:r>
    </w:p>
    <w:p w:rsidR="00D3667D" w:rsidRDefault="00D3667D">
      <w:pPr>
        <w:rPr>
          <w:color w:val="222222"/>
          <w:highlight w:val="white"/>
        </w:rPr>
      </w:pPr>
    </w:p>
    <w:p w:rsidR="00D3667D" w:rsidRDefault="00AA1D30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WHEREAS, we acknowledge the vital role dairy farmers play in providing economic stability to rural communities; and </w:t>
      </w:r>
    </w:p>
    <w:p w:rsidR="00D3667D" w:rsidRDefault="00D3667D">
      <w:pPr>
        <w:rPr>
          <w:color w:val="222222"/>
          <w:highlight w:val="white"/>
        </w:rPr>
      </w:pPr>
    </w:p>
    <w:p w:rsidR="00D3667D" w:rsidRDefault="00AA1D30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WHEREAS, the dairy pay price is at a four-year low while the average cost of production for a hundredweight of milk has exceeded the price paid to farmers; and </w:t>
      </w:r>
    </w:p>
    <w:p w:rsidR="00D3667D" w:rsidRDefault="00D3667D">
      <w:pPr>
        <w:rPr>
          <w:color w:val="222222"/>
          <w:highlight w:val="white"/>
        </w:rPr>
      </w:pPr>
    </w:p>
    <w:p w:rsidR="00D3667D" w:rsidRDefault="00AA1D30">
      <w:pPr>
        <w:rPr>
          <w:color w:val="222222"/>
          <w:highlight w:val="white"/>
        </w:rPr>
      </w:pPr>
      <w:r>
        <w:rPr>
          <w:color w:val="222222"/>
          <w:highlight w:val="white"/>
        </w:rPr>
        <w:t>WHEREAS, milk price volatility has increased dramatically since the mid-1980’s, due to a combi</w:t>
      </w:r>
      <w:r>
        <w:rPr>
          <w:color w:val="222222"/>
          <w:highlight w:val="white"/>
        </w:rPr>
        <w:t>nation of diminishing government price support levels and increased international trade in dairy products; and</w:t>
      </w:r>
    </w:p>
    <w:p w:rsidR="00D3667D" w:rsidRDefault="00D3667D">
      <w:pPr>
        <w:rPr>
          <w:color w:val="222222"/>
          <w:highlight w:val="white"/>
        </w:rPr>
      </w:pPr>
    </w:p>
    <w:p w:rsidR="00D3667D" w:rsidRDefault="00AA1D30">
      <w:pPr>
        <w:rPr>
          <w:color w:val="222222"/>
          <w:highlight w:val="white"/>
        </w:rPr>
      </w:pPr>
      <w:r>
        <w:rPr>
          <w:color w:val="222222"/>
          <w:highlight w:val="white"/>
        </w:rPr>
        <w:t>WHEREAS, milk price volatility contributes to stress, reduced re-investment in the farm, and deters future generations from taking over the farm</w:t>
      </w:r>
      <w:r>
        <w:rPr>
          <w:color w:val="222222"/>
          <w:highlight w:val="white"/>
        </w:rPr>
        <w:t>; and</w:t>
      </w:r>
    </w:p>
    <w:p w:rsidR="00D3667D" w:rsidRDefault="00D3667D">
      <w:pPr>
        <w:rPr>
          <w:color w:val="222222"/>
          <w:highlight w:val="white"/>
        </w:rPr>
      </w:pPr>
    </w:p>
    <w:p w:rsidR="00D3667D" w:rsidRDefault="00AA1D30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WHEREAS, the number of dairy herds has diminished by nearly half in the last 15 years, with an average loss of 1.5 dairy farms every day in Wisconsin; and </w:t>
      </w:r>
    </w:p>
    <w:p w:rsidR="00D3667D" w:rsidRDefault="00D3667D">
      <w:pPr>
        <w:rPr>
          <w:color w:val="222222"/>
          <w:highlight w:val="white"/>
        </w:rPr>
      </w:pPr>
    </w:p>
    <w:p w:rsidR="00D3667D" w:rsidRDefault="00AA1D30">
      <w:pPr>
        <w:rPr>
          <w:color w:val="222222"/>
          <w:highlight w:val="white"/>
        </w:rPr>
      </w:pPr>
      <w:r>
        <w:rPr>
          <w:color w:val="222222"/>
          <w:highlight w:val="white"/>
        </w:rPr>
        <w:t>WHEREAS, if dairy programs contain no supply adjustment mechanism, policies will continue to</w:t>
      </w:r>
      <w:r>
        <w:rPr>
          <w:color w:val="222222"/>
          <w:highlight w:val="white"/>
        </w:rPr>
        <w:t xml:space="preserve"> encourage excess production of milk, and excess production will continue to depress pay prices now and into the future with no relief in sight.</w:t>
      </w:r>
    </w:p>
    <w:p w:rsidR="00D3667D" w:rsidRDefault="00D3667D">
      <w:pPr>
        <w:rPr>
          <w:color w:val="222222"/>
          <w:highlight w:val="white"/>
        </w:rPr>
      </w:pPr>
    </w:p>
    <w:p w:rsidR="00D3667D" w:rsidRDefault="00AA1D30">
      <w:pPr>
        <w:rPr>
          <w:color w:val="222222"/>
          <w:highlight w:val="white"/>
        </w:rPr>
      </w:pPr>
      <w:r>
        <w:rPr>
          <w:color w:val="222222"/>
          <w:highlight w:val="white"/>
        </w:rPr>
        <w:t>Therefore, be it resolved that (name of cooperative) goes on record as supporting a national supply management</w:t>
      </w:r>
      <w:r>
        <w:rPr>
          <w:color w:val="222222"/>
          <w:highlight w:val="white"/>
        </w:rPr>
        <w:t xml:space="preserve"> program in the United States that will a) balance milk supply with consumer demand, b) provide market stabilization to balance historically fluctuating dairy prices, and c) provide a dairy pay price that meets or exceeds an annual average of $20/cwt. </w:t>
      </w:r>
    </w:p>
    <w:p w:rsidR="00D3667D" w:rsidRDefault="00AA1D30">
      <w:r>
        <w:rPr>
          <w:color w:val="222222"/>
          <w:highlight w:val="white"/>
        </w:rPr>
        <w:t xml:space="preserve"> </w:t>
      </w:r>
    </w:p>
    <w:sectPr w:rsidR="00D3667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7D"/>
    <w:rsid w:val="00AA1D30"/>
    <w:rsid w:val="00D3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74405-49F5-4105-AC2F-E90A7F3C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WFU</dc:creator>
  <cp:lastModifiedBy>Madison WFU</cp:lastModifiedBy>
  <cp:revision>2</cp:revision>
  <dcterms:created xsi:type="dcterms:W3CDTF">2018-04-23T21:50:00Z</dcterms:created>
  <dcterms:modified xsi:type="dcterms:W3CDTF">2018-04-23T21:50:00Z</dcterms:modified>
</cp:coreProperties>
</file>